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7" w:rsidRDefault="0050214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078230" cy="1078230"/>
            <wp:effectExtent l="0" t="0" r="7620" b="7620"/>
            <wp:docPr id="1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7" w:rsidRDefault="00D657B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657B7" w:rsidRDefault="0050214E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CAYMAN PREP AND HIGH SCHOOL</w:t>
      </w:r>
    </w:p>
    <w:p w:rsidR="00D657B7" w:rsidRDefault="00D657B7">
      <w:pPr>
        <w:pStyle w:val="NoSpacing"/>
        <w:rPr>
          <w:rFonts w:cstheme="minorHAnsi"/>
          <w:sz w:val="24"/>
          <w:szCs w:val="24"/>
        </w:rPr>
      </w:pPr>
    </w:p>
    <w:p w:rsidR="00D657B7" w:rsidRDefault="0050214E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DESCRIPTION</w:t>
      </w:r>
    </w:p>
    <w:p w:rsidR="00D657B7" w:rsidRDefault="00D657B7">
      <w:pPr>
        <w:pStyle w:val="NoSpacing"/>
        <w:jc w:val="center"/>
        <w:rPr>
          <w:rFonts w:cstheme="minorHAnsi"/>
          <w:sz w:val="24"/>
          <w:szCs w:val="24"/>
        </w:rPr>
      </w:pPr>
    </w:p>
    <w:p w:rsidR="00D657B7" w:rsidRDefault="0050214E">
      <w:pPr>
        <w:pStyle w:val="NoSpacing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Primary School Teacher of Music &amp; Music Leader</w:t>
      </w:r>
    </w:p>
    <w:p w:rsidR="00D657B7" w:rsidRDefault="00D657B7">
      <w:pPr>
        <w:spacing w:after="62" w:line="259" w:lineRule="auto"/>
        <w:ind w:left="0" w:firstLine="0"/>
        <w:jc w:val="left"/>
        <w:rPr>
          <w:rFonts w:asciiTheme="minorHAnsi" w:hAnsiTheme="minorHAnsi" w:cstheme="minorHAnsi"/>
          <w:sz w:val="22"/>
          <w:szCs w:val="24"/>
        </w:rPr>
      </w:pPr>
    </w:p>
    <w:p w:rsidR="00D657B7" w:rsidRDefault="00D657B7">
      <w:pPr>
        <w:spacing w:after="62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D657B7" w:rsidRDefault="0050214E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Purpose: </w:t>
      </w:r>
    </w:p>
    <w:p w:rsidR="00D657B7" w:rsidRDefault="00D657B7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szCs w:val="24"/>
        </w:rPr>
      </w:pPr>
    </w:p>
    <w:p w:rsidR="00D657B7" w:rsidRDefault="0050214E">
      <w:pPr>
        <w:pStyle w:val="ListParagraph"/>
        <w:numPr>
          <w:ilvl w:val="0"/>
          <w:numId w:val="6"/>
        </w:numPr>
        <w:spacing w:after="10" w:line="25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Plan, deliver and develop an effective Music Curriculum throughout the Primary School</w:t>
      </w:r>
    </w:p>
    <w:p w:rsidR="00D657B7" w:rsidRDefault="0050214E">
      <w:pPr>
        <w:pStyle w:val="ListParagraph"/>
        <w:numPr>
          <w:ilvl w:val="0"/>
          <w:numId w:val="6"/>
        </w:numPr>
        <w:spacing w:after="10" w:line="25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Maintain and develop the Primary School’s choirs, bands and </w:t>
      </w:r>
      <w:r>
        <w:rPr>
          <w:rFonts w:asciiTheme="minorHAnsi" w:hAnsiTheme="minorHAnsi" w:cstheme="minorHAnsi"/>
          <w:szCs w:val="24"/>
        </w:rPr>
        <w:t>ensembles</w:t>
      </w:r>
    </w:p>
    <w:p w:rsidR="00D657B7" w:rsidRDefault="0050214E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 and lead on the coordination of school assemblies and musical events</w:t>
      </w:r>
    </w:p>
    <w:p w:rsidR="00D657B7" w:rsidRDefault="00D657B7">
      <w:pPr>
        <w:spacing w:after="0" w:line="259" w:lineRule="auto"/>
        <w:jc w:val="left"/>
        <w:rPr>
          <w:rFonts w:asciiTheme="minorHAnsi" w:hAnsiTheme="minorHAnsi" w:cstheme="minorHAnsi"/>
          <w:szCs w:val="24"/>
        </w:rPr>
      </w:pPr>
    </w:p>
    <w:p w:rsidR="00D657B7" w:rsidRDefault="0050214E">
      <w:pPr>
        <w:ind w:left="-15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Reporting to: </w:t>
      </w:r>
      <w:r>
        <w:rPr>
          <w:rFonts w:asciiTheme="minorHAnsi" w:hAnsiTheme="minorHAnsi" w:cstheme="minorHAnsi"/>
          <w:szCs w:val="24"/>
        </w:rPr>
        <w:t>Head of Assessment, Inclusion and Staff Development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:rsidR="00D657B7" w:rsidRDefault="0050214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D657B7" w:rsidRDefault="0050214E">
      <w:pPr>
        <w:ind w:left="-15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Liaising With: </w:t>
      </w:r>
      <w:r>
        <w:rPr>
          <w:rFonts w:asciiTheme="minorHAnsi" w:hAnsiTheme="minorHAnsi" w:cstheme="minorHAnsi"/>
          <w:szCs w:val="24"/>
        </w:rPr>
        <w:t xml:space="preserve">Primary Leadership Team (PLT), Year group leaders, Class and Specialist Teachers, </w:t>
      </w:r>
      <w:r>
        <w:rPr>
          <w:rFonts w:asciiTheme="minorHAnsi" w:hAnsiTheme="minorHAnsi" w:cstheme="minorHAnsi"/>
          <w:szCs w:val="24"/>
        </w:rPr>
        <w:t>Learning Assistant Leader and Learning Assistants.</w:t>
      </w:r>
    </w:p>
    <w:p w:rsidR="00D657B7" w:rsidRDefault="00D657B7">
      <w:pPr>
        <w:ind w:left="-15" w:firstLine="0"/>
        <w:rPr>
          <w:rFonts w:asciiTheme="minorHAnsi" w:hAnsiTheme="minorHAnsi" w:cstheme="minorHAnsi"/>
          <w:szCs w:val="24"/>
        </w:rPr>
      </w:pPr>
    </w:p>
    <w:p w:rsidR="00D657B7" w:rsidRDefault="0050214E">
      <w:pPr>
        <w:pStyle w:val="Heading1"/>
        <w:ind w:left="-5" w:right="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t>Main Duties and Responsibilities</w:t>
      </w:r>
      <w:r>
        <w:rPr>
          <w:rFonts w:asciiTheme="minorHAnsi" w:hAnsiTheme="minorHAnsi" w:cstheme="minorHAnsi"/>
          <w:b w:val="0"/>
          <w:szCs w:val="24"/>
        </w:rPr>
        <w:t xml:space="preserve"> </w:t>
      </w:r>
    </w:p>
    <w:p w:rsidR="00D657B7" w:rsidRDefault="00D657B7">
      <w:pPr>
        <w:rPr>
          <w:szCs w:val="24"/>
        </w:rPr>
      </w:pP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Assume responsibility for long, medium and short term planning and delivery of the Music Curriculum, in line with NC14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Produce and update half-termly Music curriculum objectives, to provide an overview of the curriculum content in each year group 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Ensure continuity and progression throughout EYFS, Key Stages 1 &amp; 2 and on to Key Stage 3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 differentiated learning oppor</w:t>
      </w:r>
      <w:r>
        <w:rPr>
          <w:rFonts w:asciiTheme="minorHAnsi" w:hAnsiTheme="minorHAnsi" w:cstheme="minorHAnsi"/>
          <w:szCs w:val="24"/>
        </w:rPr>
        <w:t>tunities in order to support, meet and challenge the needs of all learners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Liaise with Heads of Subjects / Year Group Leaders with respect to the inclusion of cross-curricular references in planning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Assess students’ work promptly, using a range of methods </w:t>
      </w:r>
      <w:r>
        <w:rPr>
          <w:rFonts w:asciiTheme="minorHAnsi" w:hAnsiTheme="minorHAnsi" w:cstheme="minorHAnsi"/>
          <w:szCs w:val="24"/>
        </w:rPr>
        <w:t xml:space="preserve">and in accordance with school policies 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Maintain accurate records of students’ progress and attainment, using assessment data to inform instruction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Raise the profile of the subject throughout the school by displays, staff CPD and parent workshops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Build and</w:t>
      </w:r>
      <w:r>
        <w:rPr>
          <w:rFonts w:asciiTheme="minorHAnsi" w:hAnsiTheme="minorHAnsi" w:cstheme="minorHAnsi"/>
          <w:szCs w:val="24"/>
        </w:rPr>
        <w:t xml:space="preserve"> maintain positive relationships with all members of the school community</w:t>
      </w:r>
    </w:p>
    <w:p w:rsidR="00D657B7" w:rsidRDefault="00D657B7">
      <w:pPr>
        <w:pStyle w:val="ListParagraph"/>
        <w:ind w:firstLine="0"/>
        <w:rPr>
          <w:rFonts w:asciiTheme="minorHAnsi" w:hAnsiTheme="minorHAnsi" w:cstheme="minorHAnsi"/>
          <w:szCs w:val="24"/>
        </w:rPr>
      </w:pPr>
    </w:p>
    <w:p w:rsidR="00D657B7" w:rsidRDefault="0050214E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Other responsibilities:</w:t>
      </w:r>
    </w:p>
    <w:p w:rsidR="00D657B7" w:rsidRDefault="00D657B7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b/>
          <w:szCs w:val="24"/>
        </w:rPr>
      </w:pP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Manage a whole school Music budget, ensuring effective and efficient use of relevant and up to date resources throughout the department and further school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>
        <w:rPr>
          <w:rFonts w:asciiTheme="minorHAnsi" w:hAnsiTheme="minorHAnsi" w:cstheme="minorHAnsi"/>
          <w:szCs w:val="24"/>
        </w:rPr>
        <w:t xml:space="preserve">aintain an up to date and detailed inventory of Music resources throughout the school. 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Liaise with</w:t>
      </w:r>
      <w:r>
        <w:t xml:space="preserve"> </w:t>
      </w:r>
      <w:r>
        <w:rPr>
          <w:rFonts w:asciiTheme="minorHAnsi" w:hAnsiTheme="minorHAnsi" w:cstheme="minorHAnsi"/>
          <w:szCs w:val="24"/>
        </w:rPr>
        <w:t>peripatetic instrumental teachers and facilitate their participation in school musical events: e.g. string ensemble led by peripatetic string specialist</w:t>
      </w:r>
    </w:p>
    <w:p w:rsidR="00D657B7" w:rsidRDefault="0050214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Acc</w:t>
      </w:r>
      <w:r>
        <w:rPr>
          <w:rFonts w:asciiTheme="minorHAnsi" w:hAnsiTheme="minorHAnsi" w:cstheme="minorHAnsi"/>
          <w:szCs w:val="24"/>
        </w:rPr>
        <w:t>ompany singing in assemblies and musical events</w:t>
      </w:r>
    </w:p>
    <w:p w:rsidR="00D657B7" w:rsidRDefault="0050214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Demonstrate an understanding and the implementation of a range of strategies to promote </w:t>
      </w:r>
    </w:p>
    <w:p w:rsidR="00D657B7" w:rsidRDefault="0050214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Direct and teach performance groups such as recorders, choir, orchestra and keyboards. (These activities usually take p</w:t>
      </w:r>
      <w:r>
        <w:rPr>
          <w:rFonts w:asciiTheme="minorHAnsi" w:hAnsiTheme="minorHAnsi" w:cstheme="minorHAnsi"/>
          <w:szCs w:val="24"/>
        </w:rPr>
        <w:t>lace during lunchtimes or after school and normal teachers’ duties are waived because of this)</w:t>
      </w:r>
    </w:p>
    <w:p w:rsidR="00D657B7" w:rsidRDefault="0050214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Direct or substantially contribute to performance events attached to the annual “National Children’s Festival of The</w:t>
      </w:r>
      <w:r>
        <w:rPr>
          <w:rFonts w:asciiTheme="minorHAnsi" w:hAnsiTheme="minorHAnsi" w:cstheme="minorHAnsi"/>
          <w:szCs w:val="24"/>
        </w:rPr>
        <w:t xml:space="preserve"> Arts”, religious festivals, musical / dramatic </w:t>
      </w:r>
      <w:proofErr w:type="gramStart"/>
      <w:r>
        <w:rPr>
          <w:rFonts w:asciiTheme="minorHAnsi" w:hAnsiTheme="minorHAnsi" w:cstheme="minorHAnsi"/>
          <w:szCs w:val="24"/>
        </w:rPr>
        <w:t>productions</w:t>
      </w:r>
      <w:proofErr w:type="gramEnd"/>
      <w:r>
        <w:rPr>
          <w:rFonts w:asciiTheme="minorHAnsi" w:hAnsiTheme="minorHAnsi" w:cstheme="minorHAnsi"/>
          <w:szCs w:val="24"/>
        </w:rPr>
        <w:t xml:space="preserve"> and concerts</w:t>
      </w:r>
    </w:p>
    <w:p w:rsidR="00D657B7" w:rsidRDefault="0050214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Forge strong links with peripatetic instrumental teachers and facilitate their participation in school musical events: e.g. string ensemble led by peripatetic string specialist.</w:t>
      </w:r>
    </w:p>
    <w:p w:rsidR="00D657B7" w:rsidRDefault="0050214E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Commi</w:t>
      </w:r>
      <w:r>
        <w:rPr>
          <w:rFonts w:asciiTheme="minorHAnsi" w:hAnsiTheme="minorHAnsi" w:cstheme="minorHAnsi"/>
          <w:szCs w:val="24"/>
        </w:rPr>
        <w:t>t to own continuing professional development by attending relevant meetings / course for Music teachers and local events.</w:t>
      </w:r>
    </w:p>
    <w:p w:rsidR="00D657B7" w:rsidRDefault="005021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Undertake other reasonable duties as may be required or designated by the Primary Leadership Team</w:t>
      </w:r>
    </w:p>
    <w:p w:rsidR="00D657B7" w:rsidRDefault="00D657B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D657B7" w:rsidRDefault="0050214E">
      <w:pPr>
        <w:pStyle w:val="Heading1"/>
        <w:ind w:left="-5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 Staff Are Expected To </w:t>
      </w:r>
    </w:p>
    <w:p w:rsidR="00D657B7" w:rsidRDefault="00D657B7">
      <w:pPr>
        <w:rPr>
          <w:szCs w:val="24"/>
        </w:rPr>
      </w:pPr>
    </w:p>
    <w:p w:rsidR="00D657B7" w:rsidRDefault="0050214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</w:t>
      </w:r>
      <w:r>
        <w:rPr>
          <w:rFonts w:asciiTheme="minorHAnsi" w:hAnsiTheme="minorHAnsi" w:cstheme="minorHAnsi"/>
          <w:szCs w:val="24"/>
        </w:rPr>
        <w:t>n confidentiality at all times, with regard to student information and related school matters</w:t>
      </w:r>
    </w:p>
    <w:p w:rsidR="00D657B7" w:rsidRDefault="0050214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Support the Christian Principles as well as the aims and ethos of the school, the school’s behaviour code, uniform and other regulations</w:t>
      </w:r>
    </w:p>
    <w:p w:rsidR="00D657B7" w:rsidRDefault="0050214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Attend and participate in</w:t>
      </w:r>
      <w:r>
        <w:rPr>
          <w:rFonts w:asciiTheme="minorHAnsi" w:hAnsiTheme="minorHAnsi" w:cstheme="minorHAnsi"/>
          <w:szCs w:val="24"/>
        </w:rPr>
        <w:t xml:space="preserve"> staff CPD sessions, school-based meetings, student performances and extra-curricular activities, where appropriate</w:t>
      </w:r>
    </w:p>
    <w:p w:rsidR="00D657B7" w:rsidRDefault="0050214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Support and participate in school fund-raising, social </w:t>
      </w:r>
      <w:proofErr w:type="gramStart"/>
      <w:r>
        <w:rPr>
          <w:rFonts w:asciiTheme="minorHAnsi" w:hAnsiTheme="minorHAnsi" w:cstheme="minorHAnsi"/>
          <w:szCs w:val="24"/>
        </w:rPr>
        <w:t>events</w:t>
      </w:r>
      <w:proofErr w:type="gramEnd"/>
      <w:r>
        <w:rPr>
          <w:rFonts w:asciiTheme="minorHAnsi" w:hAnsiTheme="minorHAnsi" w:cstheme="minorHAnsi"/>
          <w:szCs w:val="24"/>
        </w:rPr>
        <w:t xml:space="preserve"> and other related out-of-school activities</w:t>
      </w:r>
    </w:p>
    <w:p w:rsidR="0050214E" w:rsidRDefault="0050214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50214E">
        <w:rPr>
          <w:rFonts w:asciiTheme="minorHAnsi" w:hAnsiTheme="minorHAnsi" w:cstheme="minorHAnsi"/>
          <w:szCs w:val="24"/>
        </w:rPr>
        <w:t>Assist with various duties as assig</w:t>
      </w:r>
      <w:bookmarkStart w:id="0" w:name="_GoBack"/>
      <w:bookmarkEnd w:id="0"/>
      <w:r w:rsidRPr="0050214E">
        <w:rPr>
          <w:rFonts w:asciiTheme="minorHAnsi" w:hAnsiTheme="minorHAnsi" w:cstheme="minorHAnsi"/>
          <w:szCs w:val="24"/>
        </w:rPr>
        <w:t>ned by the Principal, according to the needs of the school</w:t>
      </w:r>
    </w:p>
    <w:p w:rsidR="00D657B7" w:rsidRDefault="00D657B7">
      <w:pPr>
        <w:rPr>
          <w:rFonts w:asciiTheme="minorHAnsi" w:hAnsiTheme="minorHAnsi" w:cstheme="minorHAnsi"/>
          <w:szCs w:val="24"/>
        </w:rPr>
      </w:pPr>
    </w:p>
    <w:p w:rsidR="00D657B7" w:rsidRDefault="0050214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job description will be revie</w:t>
      </w:r>
      <w:r>
        <w:rPr>
          <w:rFonts w:cstheme="minorHAnsi"/>
          <w:sz w:val="24"/>
          <w:szCs w:val="24"/>
        </w:rPr>
        <w:t>wed annually and may be subject to modification or amendment after consultation between the Principal and the post holder.</w:t>
      </w:r>
    </w:p>
    <w:p w:rsidR="00D657B7" w:rsidRDefault="00D657B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D657B7" w:rsidRDefault="0050214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Signed: </w:t>
      </w:r>
    </w:p>
    <w:p w:rsidR="00D657B7" w:rsidRDefault="00D657B7">
      <w:pPr>
        <w:pStyle w:val="NoSpacing"/>
        <w:rPr>
          <w:rFonts w:cstheme="minorHAnsi"/>
          <w:sz w:val="24"/>
          <w:szCs w:val="24"/>
        </w:rPr>
      </w:pPr>
    </w:p>
    <w:p w:rsidR="00D657B7" w:rsidRDefault="0050214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 Holder: ___ _________________________________</w:t>
      </w:r>
      <w:proofErr w:type="gramStart"/>
      <w:r>
        <w:rPr>
          <w:rFonts w:cstheme="minorHAnsi"/>
          <w:sz w:val="24"/>
          <w:szCs w:val="24"/>
        </w:rPr>
        <w:t>_  Date</w:t>
      </w:r>
      <w:proofErr w:type="gramEnd"/>
      <w:r>
        <w:rPr>
          <w:rFonts w:cstheme="minorHAnsi"/>
          <w:sz w:val="24"/>
          <w:szCs w:val="24"/>
        </w:rPr>
        <w:t>: _________________</w:t>
      </w:r>
    </w:p>
    <w:p w:rsidR="00D657B7" w:rsidRDefault="00D657B7">
      <w:pPr>
        <w:pStyle w:val="NoSpacing"/>
        <w:rPr>
          <w:rFonts w:cstheme="minorHAnsi"/>
          <w:sz w:val="24"/>
          <w:szCs w:val="24"/>
        </w:rPr>
      </w:pPr>
    </w:p>
    <w:p w:rsidR="00D657B7" w:rsidRDefault="00D657B7">
      <w:pPr>
        <w:pStyle w:val="NoSpacing"/>
        <w:rPr>
          <w:rFonts w:cstheme="minorHAnsi"/>
          <w:sz w:val="24"/>
          <w:szCs w:val="24"/>
        </w:rPr>
      </w:pPr>
    </w:p>
    <w:p w:rsidR="00D657B7" w:rsidRDefault="0050214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School Principal: _________________</w:t>
      </w:r>
      <w:r>
        <w:rPr>
          <w:rFonts w:cstheme="minorHAnsi"/>
          <w:sz w:val="24"/>
          <w:szCs w:val="24"/>
        </w:rPr>
        <w:t>____________ Date: ________________</w:t>
      </w:r>
    </w:p>
    <w:p w:rsidR="00D657B7" w:rsidRDefault="0050214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/>
          <w:color w:val="0070C0"/>
          <w:sz w:val="24"/>
          <w:szCs w:val="24"/>
        </w:rPr>
        <w:t>Updated Feb 2018</w:t>
      </w:r>
    </w:p>
    <w:sectPr w:rsidR="00D657B7"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6FB0"/>
    <w:multiLevelType w:val="hybridMultilevel"/>
    <w:tmpl w:val="0D98C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46C9E"/>
    <w:multiLevelType w:val="hybridMultilevel"/>
    <w:tmpl w:val="690C70CE"/>
    <w:lvl w:ilvl="0" w:tplc="F5F0BD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72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C9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C5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081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ADB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BA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C4E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EF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51747"/>
    <w:multiLevelType w:val="hybridMultilevel"/>
    <w:tmpl w:val="4A2E4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D41AC"/>
    <w:multiLevelType w:val="hybridMultilevel"/>
    <w:tmpl w:val="7696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053C"/>
    <w:multiLevelType w:val="hybridMultilevel"/>
    <w:tmpl w:val="1FEAA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4D15"/>
    <w:multiLevelType w:val="hybridMultilevel"/>
    <w:tmpl w:val="BDE0EB68"/>
    <w:lvl w:ilvl="0" w:tplc="A21A56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BF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B0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8C7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8AC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85A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670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082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012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B9113B"/>
    <w:multiLevelType w:val="hybridMultilevel"/>
    <w:tmpl w:val="5D2A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44F8"/>
    <w:multiLevelType w:val="hybridMultilevel"/>
    <w:tmpl w:val="373EB9BC"/>
    <w:lvl w:ilvl="0" w:tplc="D72420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814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08A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AB3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3F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260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646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2EA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9B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C67BA6"/>
    <w:multiLevelType w:val="hybridMultilevel"/>
    <w:tmpl w:val="FE92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018AA"/>
    <w:multiLevelType w:val="hybridMultilevel"/>
    <w:tmpl w:val="CEF8AE9A"/>
    <w:lvl w:ilvl="0" w:tplc="B64C0C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E3C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8AC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43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4D6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51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C66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8EE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57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CE0733"/>
    <w:multiLevelType w:val="hybridMultilevel"/>
    <w:tmpl w:val="F5F45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4796F"/>
    <w:multiLevelType w:val="hybridMultilevel"/>
    <w:tmpl w:val="C6228576"/>
    <w:lvl w:ilvl="0" w:tplc="7E04C0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30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68C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AF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0C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C05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2EE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6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658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120FF"/>
    <w:multiLevelType w:val="hybridMultilevel"/>
    <w:tmpl w:val="3CDC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B7"/>
    <w:rsid w:val="0050214E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7CF2"/>
  <w15:docId w15:val="{EF7E30BF-F94E-4BF1-8024-DC8C293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414" w:hanging="37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Cayman Prep and High School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Cayman Prep and High School</dc:title>
  <dc:subject/>
  <dc:creator>Stuart Janes</dc:creator>
  <cp:keywords/>
  <cp:lastModifiedBy>Trish.Taylor</cp:lastModifiedBy>
  <cp:revision>2</cp:revision>
  <dcterms:created xsi:type="dcterms:W3CDTF">2018-03-08T16:47:00Z</dcterms:created>
  <dcterms:modified xsi:type="dcterms:W3CDTF">2018-03-08T16:47:00Z</dcterms:modified>
</cp:coreProperties>
</file>